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DA1" w:rsidRDefault="009346C4">
      <w:r>
        <w:t>How to get to Crossroads Cemetery from Stanfield International Airport, Halifax</w:t>
      </w:r>
    </w:p>
    <w:p w:rsidR="009346C4" w:rsidRDefault="009346C4"/>
    <w:p w:rsidR="009346C4" w:rsidRDefault="009346C4" w:rsidP="009346C4">
      <w:pPr>
        <w:pStyle w:val="NoSpacing"/>
      </w:pPr>
      <w:r>
        <w:t>Crossroads Cemetery</w:t>
      </w:r>
    </w:p>
    <w:p w:rsidR="009346C4" w:rsidRDefault="009346C4" w:rsidP="009346C4">
      <w:pPr>
        <w:pStyle w:val="NoSpacing"/>
      </w:pPr>
      <w:r>
        <w:t>Valley, Truro, Nova Scotia</w:t>
      </w:r>
    </w:p>
    <w:p w:rsidR="009346C4" w:rsidRDefault="009346C4" w:rsidP="009346C4">
      <w:pPr>
        <w:pStyle w:val="NoSpacing"/>
      </w:pPr>
      <w:r>
        <w:t>B2N 5B1</w:t>
      </w:r>
    </w:p>
    <w:p w:rsidR="009346C4" w:rsidRDefault="009346C4" w:rsidP="009346C4">
      <w:pPr>
        <w:pStyle w:val="NoSpacing"/>
      </w:pPr>
    </w:p>
    <w:p w:rsidR="003A4559" w:rsidRDefault="003A4559" w:rsidP="009346C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"/>
        <w:gridCol w:w="7732"/>
        <w:gridCol w:w="2290"/>
      </w:tblGrid>
      <w:tr w:rsidR="003A4559" w:rsidTr="000778B0">
        <w:tc>
          <w:tcPr>
            <w:tcW w:w="768" w:type="dxa"/>
            <w:shd w:val="clear" w:color="auto" w:fill="BFBFBF" w:themeFill="background1" w:themeFillShade="BF"/>
          </w:tcPr>
          <w:p w:rsidR="003A4559" w:rsidRDefault="003A4559" w:rsidP="009346C4">
            <w:pPr>
              <w:pStyle w:val="NoSpacing"/>
            </w:pPr>
            <w:r>
              <w:t>Step</w:t>
            </w:r>
          </w:p>
        </w:tc>
        <w:tc>
          <w:tcPr>
            <w:tcW w:w="7732" w:type="dxa"/>
            <w:shd w:val="clear" w:color="auto" w:fill="BFBFBF" w:themeFill="background1" w:themeFillShade="BF"/>
          </w:tcPr>
          <w:p w:rsidR="003A4559" w:rsidRDefault="003A4559" w:rsidP="009346C4">
            <w:pPr>
              <w:pStyle w:val="NoSpacing"/>
            </w:pPr>
            <w:r>
              <w:t>Description</w:t>
            </w:r>
          </w:p>
        </w:tc>
        <w:tc>
          <w:tcPr>
            <w:tcW w:w="2290" w:type="dxa"/>
            <w:shd w:val="clear" w:color="auto" w:fill="BFBFBF" w:themeFill="background1" w:themeFillShade="BF"/>
          </w:tcPr>
          <w:p w:rsidR="003A4559" w:rsidRDefault="003A4559" w:rsidP="009346C4">
            <w:pPr>
              <w:pStyle w:val="NoSpacing"/>
            </w:pPr>
            <w:r>
              <w:t>Distance</w:t>
            </w:r>
          </w:p>
        </w:tc>
      </w:tr>
      <w:tr w:rsidR="003A4559" w:rsidTr="000778B0">
        <w:trPr>
          <w:trHeight w:val="737"/>
        </w:trPr>
        <w:tc>
          <w:tcPr>
            <w:tcW w:w="768" w:type="dxa"/>
            <w:vAlign w:val="center"/>
          </w:tcPr>
          <w:p w:rsidR="003A4559" w:rsidRDefault="003A4559" w:rsidP="000778B0">
            <w:pPr>
              <w:pStyle w:val="NoSpacing"/>
            </w:pPr>
            <w:r>
              <w:t>1</w:t>
            </w:r>
          </w:p>
        </w:tc>
        <w:tc>
          <w:tcPr>
            <w:tcW w:w="7732" w:type="dxa"/>
            <w:vAlign w:val="center"/>
          </w:tcPr>
          <w:p w:rsidR="003A4559" w:rsidRDefault="003A4559" w:rsidP="000778B0">
            <w:pPr>
              <w:pStyle w:val="NoSpacing"/>
            </w:pPr>
            <w:r>
              <w:t>Go</w:t>
            </w:r>
            <w:r>
              <w:t xml:space="preserve"> Northeast on Bell Blvd. toward Silver Dart Dr.</w:t>
            </w:r>
          </w:p>
        </w:tc>
        <w:tc>
          <w:tcPr>
            <w:tcW w:w="2290" w:type="dxa"/>
            <w:vAlign w:val="center"/>
          </w:tcPr>
          <w:p w:rsidR="003A4559" w:rsidRDefault="003A4559" w:rsidP="000778B0">
            <w:pPr>
              <w:pStyle w:val="NoSpacing"/>
            </w:pPr>
            <w:r>
              <w:t>1.2 km</w:t>
            </w:r>
          </w:p>
        </w:tc>
      </w:tr>
      <w:tr w:rsidR="003A4559" w:rsidTr="000778B0">
        <w:trPr>
          <w:trHeight w:val="737"/>
        </w:trPr>
        <w:tc>
          <w:tcPr>
            <w:tcW w:w="768" w:type="dxa"/>
            <w:vAlign w:val="center"/>
          </w:tcPr>
          <w:p w:rsidR="003A4559" w:rsidRDefault="003A4559" w:rsidP="000778B0">
            <w:pPr>
              <w:pStyle w:val="NoSpacing"/>
            </w:pPr>
            <w:r>
              <w:t>2</w:t>
            </w:r>
          </w:p>
        </w:tc>
        <w:tc>
          <w:tcPr>
            <w:tcW w:w="7732" w:type="dxa"/>
            <w:vAlign w:val="center"/>
          </w:tcPr>
          <w:p w:rsidR="003A4559" w:rsidRDefault="003A4559" w:rsidP="000778B0">
            <w:pPr>
              <w:pStyle w:val="NoSpacing"/>
            </w:pPr>
            <w:r>
              <w:t>Take Bell Blvd. toward highway NS-102/Halifax/Truro</w:t>
            </w:r>
          </w:p>
        </w:tc>
        <w:tc>
          <w:tcPr>
            <w:tcW w:w="2290" w:type="dxa"/>
            <w:vAlign w:val="center"/>
          </w:tcPr>
          <w:p w:rsidR="003A4559" w:rsidRDefault="003A4559" w:rsidP="000778B0">
            <w:pPr>
              <w:pStyle w:val="NoSpacing"/>
            </w:pPr>
            <w:r>
              <w:t>1.1 km</w:t>
            </w:r>
          </w:p>
        </w:tc>
      </w:tr>
      <w:tr w:rsidR="003A4559" w:rsidTr="000778B0">
        <w:trPr>
          <w:trHeight w:val="737"/>
        </w:trPr>
        <w:tc>
          <w:tcPr>
            <w:tcW w:w="768" w:type="dxa"/>
            <w:vAlign w:val="center"/>
          </w:tcPr>
          <w:p w:rsidR="003A4559" w:rsidRDefault="003A4559" w:rsidP="000778B0">
            <w:pPr>
              <w:pStyle w:val="NoSpacing"/>
            </w:pPr>
            <w:r>
              <w:t>3</w:t>
            </w:r>
          </w:p>
        </w:tc>
        <w:tc>
          <w:tcPr>
            <w:tcW w:w="7732" w:type="dxa"/>
            <w:vAlign w:val="center"/>
          </w:tcPr>
          <w:p w:rsidR="003A4559" w:rsidRDefault="003A4559" w:rsidP="000778B0">
            <w:pPr>
              <w:pStyle w:val="NoSpacing"/>
            </w:pPr>
            <w:r>
              <w:t>Merge onto NS-102 North towards Truro</w:t>
            </w:r>
          </w:p>
        </w:tc>
        <w:tc>
          <w:tcPr>
            <w:tcW w:w="2290" w:type="dxa"/>
            <w:vAlign w:val="center"/>
          </w:tcPr>
          <w:p w:rsidR="003A4559" w:rsidRDefault="003A4559" w:rsidP="000778B0">
            <w:pPr>
              <w:pStyle w:val="NoSpacing"/>
            </w:pPr>
            <w:r>
              <w:t>64.7 km</w:t>
            </w:r>
          </w:p>
        </w:tc>
      </w:tr>
      <w:tr w:rsidR="003A4559" w:rsidTr="000778B0">
        <w:trPr>
          <w:trHeight w:val="737"/>
        </w:trPr>
        <w:tc>
          <w:tcPr>
            <w:tcW w:w="768" w:type="dxa"/>
            <w:vAlign w:val="center"/>
          </w:tcPr>
          <w:p w:rsidR="003A4559" w:rsidRDefault="003A4559" w:rsidP="000778B0">
            <w:pPr>
              <w:pStyle w:val="NoSpacing"/>
            </w:pPr>
            <w:r>
              <w:t>4</w:t>
            </w:r>
          </w:p>
        </w:tc>
        <w:tc>
          <w:tcPr>
            <w:tcW w:w="7732" w:type="dxa"/>
            <w:vAlign w:val="center"/>
          </w:tcPr>
          <w:p w:rsidR="003A4559" w:rsidRDefault="003A4559" w:rsidP="000778B0">
            <w:pPr>
              <w:pStyle w:val="NoSpacing"/>
            </w:pPr>
            <w:r>
              <w:t>Merge onto highway TC-104 via Exit 15E toward PEI Ferry/Caribou/New Glasgow/ Cape Breton</w:t>
            </w:r>
          </w:p>
        </w:tc>
        <w:tc>
          <w:tcPr>
            <w:tcW w:w="2290" w:type="dxa"/>
            <w:vAlign w:val="center"/>
          </w:tcPr>
          <w:p w:rsidR="003A4559" w:rsidRDefault="003A4559" w:rsidP="000778B0">
            <w:pPr>
              <w:pStyle w:val="NoSpacing"/>
            </w:pPr>
            <w:r>
              <w:t>9.5 km</w:t>
            </w:r>
          </w:p>
        </w:tc>
      </w:tr>
      <w:tr w:rsidR="003A4559" w:rsidTr="000778B0">
        <w:trPr>
          <w:trHeight w:val="737"/>
        </w:trPr>
        <w:tc>
          <w:tcPr>
            <w:tcW w:w="768" w:type="dxa"/>
            <w:vAlign w:val="center"/>
          </w:tcPr>
          <w:p w:rsidR="003A4559" w:rsidRDefault="003A4559" w:rsidP="000778B0">
            <w:pPr>
              <w:pStyle w:val="NoSpacing"/>
            </w:pPr>
            <w:r>
              <w:t>5</w:t>
            </w:r>
          </w:p>
        </w:tc>
        <w:tc>
          <w:tcPr>
            <w:tcW w:w="7732" w:type="dxa"/>
            <w:vAlign w:val="center"/>
          </w:tcPr>
          <w:p w:rsidR="003A4559" w:rsidRDefault="003A4559" w:rsidP="000778B0">
            <w:pPr>
              <w:pStyle w:val="NoSpacing"/>
            </w:pPr>
            <w:r>
              <w:t>Take Exit 17 toward NS-311/Bible Hill/</w:t>
            </w:r>
            <w:proofErr w:type="spellStart"/>
            <w:r>
              <w:t>Tatamagouche</w:t>
            </w:r>
            <w:proofErr w:type="spellEnd"/>
          </w:p>
        </w:tc>
        <w:tc>
          <w:tcPr>
            <w:tcW w:w="2290" w:type="dxa"/>
            <w:vAlign w:val="center"/>
          </w:tcPr>
          <w:p w:rsidR="003A4559" w:rsidRDefault="003A4559" w:rsidP="000778B0">
            <w:pPr>
              <w:pStyle w:val="NoSpacing"/>
            </w:pPr>
            <w:r>
              <w:t>0.5 km</w:t>
            </w:r>
          </w:p>
        </w:tc>
      </w:tr>
      <w:tr w:rsidR="003A4559" w:rsidTr="000778B0">
        <w:trPr>
          <w:trHeight w:val="737"/>
        </w:trPr>
        <w:tc>
          <w:tcPr>
            <w:tcW w:w="768" w:type="dxa"/>
            <w:vAlign w:val="center"/>
          </w:tcPr>
          <w:p w:rsidR="003A4559" w:rsidRDefault="003A4559" w:rsidP="000778B0">
            <w:pPr>
              <w:pStyle w:val="NoSpacing"/>
            </w:pPr>
            <w:r>
              <w:t>6</w:t>
            </w:r>
          </w:p>
        </w:tc>
        <w:tc>
          <w:tcPr>
            <w:tcW w:w="7732" w:type="dxa"/>
            <w:vAlign w:val="center"/>
          </w:tcPr>
          <w:p w:rsidR="003A4559" w:rsidRDefault="003A4559" w:rsidP="000778B0">
            <w:pPr>
              <w:pStyle w:val="NoSpacing"/>
            </w:pPr>
            <w:r>
              <w:t>Turn right onto Brookside Rd.</w:t>
            </w:r>
          </w:p>
        </w:tc>
        <w:tc>
          <w:tcPr>
            <w:tcW w:w="2290" w:type="dxa"/>
            <w:vAlign w:val="center"/>
          </w:tcPr>
          <w:p w:rsidR="003A4559" w:rsidRDefault="003A4559" w:rsidP="000778B0">
            <w:pPr>
              <w:pStyle w:val="NoSpacing"/>
            </w:pPr>
            <w:r>
              <w:t>0.3 km</w:t>
            </w:r>
          </w:p>
        </w:tc>
      </w:tr>
      <w:tr w:rsidR="003A4559" w:rsidTr="000778B0">
        <w:trPr>
          <w:trHeight w:val="737"/>
        </w:trPr>
        <w:tc>
          <w:tcPr>
            <w:tcW w:w="768" w:type="dxa"/>
            <w:vAlign w:val="center"/>
          </w:tcPr>
          <w:p w:rsidR="003A4559" w:rsidRDefault="003A4559" w:rsidP="000778B0">
            <w:pPr>
              <w:pStyle w:val="NoSpacing"/>
            </w:pPr>
            <w:r>
              <w:t>7</w:t>
            </w:r>
          </w:p>
        </w:tc>
        <w:tc>
          <w:tcPr>
            <w:tcW w:w="7732" w:type="dxa"/>
            <w:vAlign w:val="center"/>
          </w:tcPr>
          <w:p w:rsidR="003A4559" w:rsidRDefault="003A4559" w:rsidP="000778B0">
            <w:pPr>
              <w:pStyle w:val="NoSpacing"/>
            </w:pPr>
            <w:r>
              <w:t>Brookside Rd becomes Salmon River Rd.</w:t>
            </w:r>
          </w:p>
        </w:tc>
        <w:tc>
          <w:tcPr>
            <w:tcW w:w="2290" w:type="dxa"/>
            <w:vAlign w:val="center"/>
          </w:tcPr>
          <w:p w:rsidR="003A4559" w:rsidRDefault="003A4559" w:rsidP="000778B0">
            <w:pPr>
              <w:pStyle w:val="NoSpacing"/>
            </w:pPr>
            <w:r>
              <w:t>0.1 km</w:t>
            </w:r>
          </w:p>
        </w:tc>
      </w:tr>
      <w:tr w:rsidR="000778B0" w:rsidTr="000778B0">
        <w:trPr>
          <w:trHeight w:val="737"/>
        </w:trPr>
        <w:tc>
          <w:tcPr>
            <w:tcW w:w="768" w:type="dxa"/>
            <w:vAlign w:val="center"/>
          </w:tcPr>
          <w:p w:rsidR="000778B0" w:rsidRDefault="000778B0" w:rsidP="000778B0">
            <w:pPr>
              <w:pStyle w:val="NoSpacing"/>
            </w:pPr>
            <w:r>
              <w:t>8</w:t>
            </w:r>
          </w:p>
        </w:tc>
        <w:tc>
          <w:tcPr>
            <w:tcW w:w="7732" w:type="dxa"/>
            <w:vAlign w:val="center"/>
          </w:tcPr>
          <w:p w:rsidR="000778B0" w:rsidRDefault="000778B0" w:rsidP="000778B0">
            <w:pPr>
              <w:pStyle w:val="NoSpacing"/>
            </w:pPr>
            <w:r>
              <w:t>Go straight through the first intersection. The cemetery is on the right side, behind Crossroads Baptist church.</w:t>
            </w:r>
          </w:p>
        </w:tc>
        <w:tc>
          <w:tcPr>
            <w:tcW w:w="2290" w:type="dxa"/>
            <w:vAlign w:val="center"/>
          </w:tcPr>
          <w:p w:rsidR="000778B0" w:rsidRDefault="000778B0" w:rsidP="000778B0">
            <w:pPr>
              <w:pStyle w:val="NoSpacing"/>
            </w:pPr>
            <w:r>
              <w:t>0.5 km</w:t>
            </w:r>
          </w:p>
        </w:tc>
      </w:tr>
    </w:tbl>
    <w:p w:rsidR="003A4559" w:rsidRDefault="003A4559" w:rsidP="000778B0">
      <w:pPr>
        <w:pStyle w:val="NoSpacing"/>
      </w:pPr>
      <w:r>
        <w:t xml:space="preserve"> </w:t>
      </w:r>
      <w:bookmarkStart w:id="0" w:name="_GoBack"/>
      <w:bookmarkEnd w:id="0"/>
    </w:p>
    <w:sectPr w:rsidR="003A4559" w:rsidSect="00B40E94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C4"/>
    <w:rsid w:val="000778B0"/>
    <w:rsid w:val="00204DA1"/>
    <w:rsid w:val="003A4559"/>
    <w:rsid w:val="009346C4"/>
    <w:rsid w:val="00B4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7EBC2-67CF-4BB0-91BD-5C310C67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EastAsia" w:hAnsi="Tahoma" w:cs="Tahoma"/>
        <w:sz w:val="28"/>
        <w:szCs w:val="28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46C4"/>
    <w:pPr>
      <w:spacing w:after="0" w:line="240" w:lineRule="auto"/>
    </w:pPr>
  </w:style>
  <w:style w:type="table" w:styleId="TableGrid">
    <w:name w:val="Table Grid"/>
    <w:basedOn w:val="TableNormal"/>
    <w:uiPriority w:val="39"/>
    <w:rsid w:val="003A4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</dc:creator>
  <cp:keywords/>
  <dc:description/>
  <cp:lastModifiedBy>Matt</cp:lastModifiedBy>
  <cp:revision>1</cp:revision>
  <dcterms:created xsi:type="dcterms:W3CDTF">2015-08-29T07:13:00Z</dcterms:created>
  <dcterms:modified xsi:type="dcterms:W3CDTF">2015-08-29T07:36:00Z</dcterms:modified>
</cp:coreProperties>
</file>